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4" w:rsidRPr="00A41D8E" w:rsidRDefault="00A64624" w:rsidP="00A64624">
      <w:pPr>
        <w:jc w:val="right"/>
        <w:rPr>
          <w:sz w:val="24"/>
          <w:szCs w:val="24"/>
        </w:rPr>
      </w:pPr>
      <w:r w:rsidRPr="00A41D8E">
        <w:rPr>
          <w:sz w:val="24"/>
          <w:szCs w:val="24"/>
        </w:rPr>
        <w:t>Приложение 3</w:t>
      </w:r>
    </w:p>
    <w:p w:rsidR="00A64624" w:rsidRDefault="00A64624" w:rsidP="00A64624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A64624" w:rsidRPr="00585B26" w:rsidRDefault="00A64624" w:rsidP="00A64624">
      <w:pPr>
        <w:jc w:val="right"/>
        <w:rPr>
          <w:bCs w:val="0"/>
          <w:color w:val="auto"/>
          <w:spacing w:val="0"/>
          <w:sz w:val="24"/>
          <w:szCs w:val="24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ПРОЕКТ ДОГОВОР КУПЛИ-ПРОДАЖИ</w:t>
      </w:r>
    </w:p>
    <w:p w:rsidR="00A64624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транспортного средства №_________________</w:t>
      </w:r>
    </w:p>
    <w:p w:rsidR="00A64624" w:rsidRPr="00585B26" w:rsidRDefault="00A64624" w:rsidP="00A64624">
      <w:pPr>
        <w:jc w:val="center"/>
        <w:outlineLvl w:val="0"/>
        <w:rPr>
          <w:b/>
          <w:sz w:val="22"/>
          <w:szCs w:val="22"/>
        </w:rPr>
      </w:pPr>
    </w:p>
    <w:p w:rsidR="00A64624" w:rsidRPr="00A41D8E" w:rsidRDefault="00A64624" w:rsidP="00A64624">
      <w:pPr>
        <w:rPr>
          <w:sz w:val="22"/>
          <w:szCs w:val="22"/>
        </w:rPr>
      </w:pPr>
      <w:r w:rsidRPr="00A41D8E">
        <w:rPr>
          <w:sz w:val="22"/>
          <w:szCs w:val="22"/>
        </w:rPr>
        <w:t xml:space="preserve">г. Томск                                                                                       </w:t>
      </w:r>
      <w:proofErr w:type="gramStart"/>
      <w:r w:rsidRPr="00A41D8E">
        <w:rPr>
          <w:sz w:val="22"/>
          <w:szCs w:val="22"/>
        </w:rPr>
        <w:t xml:space="preserve">   «</w:t>
      </w:r>
      <w:proofErr w:type="gramEnd"/>
      <w:r w:rsidRPr="00A41D8E">
        <w:rPr>
          <w:sz w:val="22"/>
          <w:szCs w:val="22"/>
        </w:rPr>
        <w:t>_____ »  ___________ 20___</w:t>
      </w:r>
    </w:p>
    <w:p w:rsidR="00A64624" w:rsidRPr="00A41D8E" w:rsidRDefault="00A64624" w:rsidP="00A646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b/>
          <w:sz w:val="22"/>
          <w:szCs w:val="22"/>
        </w:rPr>
        <w:t xml:space="preserve">                Общество с ограниченной ответственностью «Газпром газораспределение Томск»,</w:t>
      </w:r>
      <w:r w:rsidRPr="00A41D8E">
        <w:rPr>
          <w:sz w:val="22"/>
          <w:szCs w:val="22"/>
        </w:rPr>
        <w:t xml:space="preserve"> именуемое в дальнейшем </w:t>
      </w:r>
      <w:r w:rsidRPr="00A41D8E">
        <w:rPr>
          <w:b/>
          <w:sz w:val="22"/>
          <w:szCs w:val="22"/>
        </w:rPr>
        <w:t>«Продавец»,</w:t>
      </w:r>
      <w:r w:rsidRPr="00A41D8E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лице</w:t>
      </w:r>
      <w:r w:rsidRPr="00A41D8E">
        <w:rPr>
          <w:sz w:val="22"/>
          <w:szCs w:val="22"/>
        </w:rPr>
        <w:t xml:space="preserve"> генерального директора </w:t>
      </w:r>
      <w:proofErr w:type="spellStart"/>
      <w:r w:rsidRPr="00A41D8E">
        <w:rPr>
          <w:sz w:val="22"/>
          <w:szCs w:val="22"/>
        </w:rPr>
        <w:t>Чернюка</w:t>
      </w:r>
      <w:proofErr w:type="spellEnd"/>
      <w:r w:rsidRPr="00A41D8E">
        <w:rPr>
          <w:sz w:val="22"/>
          <w:szCs w:val="22"/>
        </w:rPr>
        <w:t xml:space="preserve"> Олега Владимировича, действующего на основании Устава, с одной стороны,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</w:r>
      <w:r>
        <w:rPr>
          <w:sz w:val="22"/>
          <w:szCs w:val="22"/>
        </w:rPr>
        <w:t>и</w:t>
      </w:r>
      <w:r w:rsidRPr="00A41D8E">
        <w:rPr>
          <w:sz w:val="22"/>
          <w:szCs w:val="22"/>
        </w:rPr>
        <w:t xml:space="preserve">, </w:t>
      </w:r>
      <w:r w:rsidRPr="00A41D8E">
        <w:rPr>
          <w:b/>
          <w:sz w:val="22"/>
          <w:szCs w:val="22"/>
        </w:rPr>
        <w:t>_______________________________,</w:t>
      </w:r>
      <w:r w:rsidRPr="00A41D8E">
        <w:rPr>
          <w:sz w:val="22"/>
          <w:szCs w:val="22"/>
        </w:rPr>
        <w:t xml:space="preserve"> именуемый в дальнейшем </w:t>
      </w:r>
      <w:r w:rsidRPr="00A41D8E">
        <w:rPr>
          <w:b/>
          <w:sz w:val="22"/>
          <w:szCs w:val="22"/>
        </w:rPr>
        <w:t>«Покупатель»,</w:t>
      </w:r>
      <w:r w:rsidRPr="00A41D8E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1. ПРЕДМЕТ ДОГОВОРА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1.1. Продавец обязуется передать в собственность Покупателя, а Покупатель обязуется принять и оплатить следующее транспортное средство, инв. № __________ (далее Автомобиль):</w:t>
      </w:r>
    </w:p>
    <w:p w:rsidR="00A64624" w:rsidRPr="00A41D8E" w:rsidRDefault="00A64624" w:rsidP="00A64624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_______________________________</w:t>
      </w:r>
      <w:proofErr w:type="gramStart"/>
      <w:r w:rsidRPr="00A41D8E">
        <w:rPr>
          <w:sz w:val="22"/>
          <w:szCs w:val="22"/>
        </w:rPr>
        <w:t>_(</w:t>
      </w:r>
      <w:proofErr w:type="gramEnd"/>
      <w:r w:rsidRPr="00A41D8E">
        <w:rPr>
          <w:sz w:val="22"/>
          <w:szCs w:val="22"/>
        </w:rPr>
        <w:t xml:space="preserve">технические характеристики автомобиля) </w:t>
      </w:r>
    </w:p>
    <w:p w:rsidR="00A64624" w:rsidRPr="00A41D8E" w:rsidRDefault="00A64624" w:rsidP="00A64624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Передаваемое по договору Имущество не является новым, до передачи Покупателю эксплуатировалось Продавцом.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Покупатель ознакомлен с состоянием Имущества. Качество и технические характеристики Имущества устраивают покупателя.</w:t>
      </w: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2. ОБЯЗАННОСТИ СТОРОН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2.1. Продавец обязуется передать Покупателю в собственность Автомобиль свободный от каких-либо прав третьих лиц и иных обременений указанный в п. 1.1 настоящего Договора и относящиеся к нему документы.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2.2. Покупатель обязуется в течение 10 рабочих дней поставить на регистрационный учёт в ГИБДД данный автомобиль и предоставить Продавцу копию ПТС с отметкой о постановке на регистрационный учёт в ГИБДД. 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приёма – передачи (Приложение № 1), форма ОС – 1.</w:t>
      </w:r>
    </w:p>
    <w:p w:rsidR="00A64624" w:rsidRPr="00A41D8E" w:rsidRDefault="00A64624" w:rsidP="00A64624">
      <w:pPr>
        <w:jc w:val="both"/>
        <w:rPr>
          <w:sz w:val="22"/>
          <w:szCs w:val="22"/>
          <w:lang w:val="en-US"/>
        </w:rPr>
      </w:pPr>
      <w:r w:rsidRPr="00A41D8E">
        <w:rPr>
          <w:sz w:val="22"/>
          <w:szCs w:val="22"/>
        </w:rPr>
        <w:tab/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и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A64624" w:rsidRPr="00A41D8E" w:rsidRDefault="00A64624" w:rsidP="00A64624">
      <w:pPr>
        <w:jc w:val="both"/>
        <w:rPr>
          <w:b/>
          <w:sz w:val="22"/>
          <w:szCs w:val="22"/>
          <w:lang w:val="en-US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3. ПОРЯДОК РАСЧЕТОВ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b/>
          <w:sz w:val="22"/>
          <w:szCs w:val="22"/>
        </w:rPr>
        <w:tab/>
      </w:r>
      <w:r w:rsidRPr="00A41D8E">
        <w:rPr>
          <w:sz w:val="22"/>
          <w:szCs w:val="22"/>
        </w:rPr>
        <w:t xml:space="preserve">3.1. Продавец передает Покупателю в собственность принадлежащий Продавцу Автомобиль по цене   ___________________ (_____________________________), в том числе НДС 20% - </w:t>
      </w:r>
      <w:r w:rsidRPr="00A41D8E">
        <w:rPr>
          <w:bCs w:val="0"/>
          <w:sz w:val="22"/>
          <w:szCs w:val="22"/>
        </w:rPr>
        <w:t>___________________________________</w:t>
      </w:r>
      <w:r w:rsidRPr="00A41D8E">
        <w:rPr>
          <w:sz w:val="22"/>
          <w:szCs w:val="22"/>
        </w:rPr>
        <w:t xml:space="preserve">. 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bCs w:val="0"/>
          <w:color w:val="auto"/>
          <w:spacing w:val="0"/>
          <w:sz w:val="22"/>
          <w:szCs w:val="22"/>
        </w:rPr>
        <w:t xml:space="preserve">Покупатель уплачивает Продавцу цену Имущества, указанную в настоящем пункте настоящего </w:t>
      </w:r>
      <w:r w:rsidRPr="00A41D8E">
        <w:rPr>
          <w:b/>
          <w:bCs w:val="0"/>
          <w:color w:val="auto"/>
          <w:spacing w:val="0"/>
          <w:sz w:val="22"/>
          <w:szCs w:val="22"/>
        </w:rPr>
        <w:t>Договора</w:t>
      </w:r>
      <w:r w:rsidRPr="00A41D8E">
        <w:rPr>
          <w:bCs w:val="0"/>
          <w:color w:val="auto"/>
          <w:spacing w:val="0"/>
          <w:sz w:val="22"/>
          <w:szCs w:val="22"/>
        </w:rPr>
        <w:t>, в течение 5 (пяти календарных дней с момента подписания настоящего Договора.</w:t>
      </w:r>
      <w:r w:rsidRPr="00A41D8E">
        <w:rPr>
          <w:sz w:val="22"/>
          <w:szCs w:val="22"/>
        </w:rPr>
        <w:t xml:space="preserve"> Задаток в размере _____________ (_________________________) рублей, внесенный Покупателем (платежное поручение от ___________ № ________) засчитывается в счет частичной оплаты цены.</w:t>
      </w:r>
    </w:p>
    <w:p w:rsidR="00A64624" w:rsidRPr="00A41D8E" w:rsidRDefault="00A64624" w:rsidP="00A64624">
      <w:pPr>
        <w:ind w:firstLine="709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3.2. Оплата производиться путем внесения денежных средств на расчетный счет или в кассу Продавца.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3.4. Налоги и сборы, связанные с постановкой на учет и эксплуатацией Автомобиля, оплачиваются Покупателем.</w:t>
      </w:r>
    </w:p>
    <w:p w:rsidR="00A64624" w:rsidRPr="00CA71BA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3.5. Продавец обязуется в течение 30 дней с момента оплаты передать в собственность Покупателя Автомобиль.</w:t>
      </w: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4. ОТВЕТСТВЕННОСТЬ СТОРОН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4.1. Стороны несут ответственность в соответствии с настоящим Договором и законодательством Российской Федерации.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4.2. В случае нарушения Сторонами своих обязательств по настоящему Договору другая Сторона вправе требовать досрочного расторжения настоящего Договора.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</w:t>
      </w:r>
      <w:r w:rsidRPr="00A41D8E">
        <w:rPr>
          <w:sz w:val="22"/>
          <w:szCs w:val="22"/>
        </w:rPr>
        <w:lastRenderedPageBreak/>
        <w:t>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бедствия).</w:t>
      </w: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5. СРОК ДЕЙСТВИЯ ДОГОВОРА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5.1. Договор вступает в силу с момента его подписания и действует до ____________.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5.2. Настоящий Договор может быть расторгнут в следующих случаях: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5.2.1. По истечению срока действия.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5.2.2. Досрочно: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по соглашению Сторон;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по инициативе одной из Сторон – в случае нарушения договорных обязательств другой Стороной;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в иных случаях, предусмотренных законодательством Российской Федерацией.</w:t>
      </w: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6. РАЗРЕШЕНИЕ СПОРОВ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7. ЗАКЛЮЧИТЕЛЬНЫЕ ПОЛОЖЕНИЯ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   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подписываемые Сторонами.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7.2. Настоящий Договор составлен в трех экземплярах.</w:t>
      </w: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8. АДРЕС И ПЛАТЕЖНЫЕ РЕКВИЗИТЫ СТОРОН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211"/>
        <w:gridCol w:w="4253"/>
        <w:gridCol w:w="284"/>
        <w:gridCol w:w="708"/>
      </w:tblGrid>
      <w:tr w:rsidR="00A64624" w:rsidRPr="00A41D8E" w:rsidTr="00D17430">
        <w:trPr>
          <w:trHeight w:val="46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24" w:rsidRPr="00585B26" w:rsidRDefault="00A64624" w:rsidP="00D17430">
            <w:pPr>
              <w:tabs>
                <w:tab w:val="left" w:pos="2751"/>
              </w:tabs>
              <w:jc w:val="center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Продавец:</w:t>
            </w:r>
          </w:p>
          <w:p w:rsidR="00A64624" w:rsidRPr="00585B26" w:rsidRDefault="00A64624" w:rsidP="00D17430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ООО «Газпром газораспределение Томск»</w:t>
            </w:r>
          </w:p>
          <w:p w:rsidR="00A64624" w:rsidRPr="00585B26" w:rsidRDefault="00A64624" w:rsidP="00D1743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 xml:space="preserve">Юридический адрес 634021, Российская Федерация, г. Томск, </w:t>
            </w:r>
            <w:proofErr w:type="spellStart"/>
            <w:r w:rsidRPr="00585B26">
              <w:rPr>
                <w:sz w:val="20"/>
                <w:szCs w:val="20"/>
              </w:rPr>
              <w:t>пр.Фрунзе</w:t>
            </w:r>
            <w:proofErr w:type="spellEnd"/>
            <w:r w:rsidRPr="00585B26">
              <w:rPr>
                <w:sz w:val="20"/>
                <w:szCs w:val="20"/>
              </w:rPr>
              <w:t>,                           д. 170а</w:t>
            </w:r>
          </w:p>
          <w:p w:rsidR="00A64624" w:rsidRPr="00585B26" w:rsidRDefault="00A64624" w:rsidP="00D1743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Почтовый адрес: 634021, Томская область, г.</w:t>
            </w:r>
            <w:r>
              <w:rPr>
                <w:sz w:val="20"/>
                <w:szCs w:val="20"/>
              </w:rPr>
              <w:t> </w:t>
            </w:r>
            <w:r w:rsidRPr="00585B26">
              <w:rPr>
                <w:sz w:val="20"/>
                <w:szCs w:val="20"/>
              </w:rPr>
              <w:t>Томск, пр. Фрунзе, д. 170</w:t>
            </w:r>
          </w:p>
          <w:p w:rsidR="00A64624" w:rsidRPr="00585B26" w:rsidRDefault="00A64624" w:rsidP="00D1743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 xml:space="preserve">ИНН/КПП 7017203428/701701001 </w:t>
            </w:r>
            <w:r>
              <w:rPr>
                <w:sz w:val="20"/>
                <w:szCs w:val="20"/>
              </w:rPr>
              <w:t xml:space="preserve">Центральный филиал АБ «РОССИЯ», </w:t>
            </w:r>
            <w:r w:rsidRPr="00585B26">
              <w:rPr>
                <w:sz w:val="20"/>
                <w:szCs w:val="20"/>
              </w:rPr>
              <w:t>г Москва</w:t>
            </w:r>
            <w:r w:rsidRPr="00585B26">
              <w:rPr>
                <w:sz w:val="20"/>
                <w:szCs w:val="20"/>
              </w:rPr>
              <w:br/>
              <w:t>БИК 044525220</w:t>
            </w:r>
            <w:r w:rsidRPr="00585B26">
              <w:rPr>
                <w:sz w:val="20"/>
                <w:szCs w:val="20"/>
              </w:rPr>
              <w:br/>
              <w:t>р/с 40702810500010004844</w:t>
            </w:r>
            <w:r w:rsidRPr="00585B26">
              <w:rPr>
                <w:sz w:val="20"/>
                <w:szCs w:val="20"/>
              </w:rPr>
              <w:br/>
              <w:t>к/с № 30101810145250000220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ОКПО 53085159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ОКОГУ 4210014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ОКАТО 69401372000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ОКТМО - 69701000001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ОКВЭД 35.22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ОКФС 16  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ОКОПФ 12300</w:t>
            </w:r>
          </w:p>
          <w:p w:rsidR="00A64624" w:rsidRPr="00585B26" w:rsidRDefault="00A64624" w:rsidP="00D17430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ОГРН 1087017002533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24" w:rsidRPr="00585B26" w:rsidRDefault="00A64624" w:rsidP="00D17430">
            <w:pPr>
              <w:tabs>
                <w:tab w:val="left" w:pos="2751"/>
              </w:tabs>
              <w:jc w:val="center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Покупатель:</w:t>
            </w:r>
          </w:p>
          <w:p w:rsidR="00A64624" w:rsidRPr="00585B26" w:rsidRDefault="00A64624" w:rsidP="00D17430">
            <w:pPr>
              <w:rPr>
                <w:rStyle w:val="FontStyle13"/>
              </w:rPr>
            </w:pPr>
          </w:p>
        </w:tc>
      </w:tr>
      <w:tr w:rsidR="00A64624" w:rsidRPr="00A41D8E" w:rsidTr="00D1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708" w:type="dxa"/>
          <w:trHeight w:val="2604"/>
        </w:trPr>
        <w:tc>
          <w:tcPr>
            <w:tcW w:w="9464" w:type="dxa"/>
            <w:gridSpan w:val="2"/>
            <w:shd w:val="clear" w:color="auto" w:fill="auto"/>
          </w:tcPr>
          <w:p w:rsidR="00A64624" w:rsidRPr="00A41D8E" w:rsidRDefault="00A64624" w:rsidP="00D17430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A64624" w:rsidRPr="00A41D8E" w:rsidRDefault="00A64624" w:rsidP="00D17430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A64624" w:rsidRPr="00A41D8E" w:rsidRDefault="00A64624" w:rsidP="00D17430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Генеральный директор</w:t>
            </w:r>
          </w:p>
          <w:p w:rsidR="00A64624" w:rsidRPr="00A41D8E" w:rsidRDefault="00A64624" w:rsidP="00D17430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 xml:space="preserve">______________________О.В. </w:t>
            </w:r>
            <w:proofErr w:type="spellStart"/>
            <w:proofErr w:type="gramStart"/>
            <w:r w:rsidRPr="00A41D8E">
              <w:rPr>
                <w:sz w:val="22"/>
                <w:szCs w:val="22"/>
              </w:rPr>
              <w:t>Чернюк</w:t>
            </w:r>
            <w:proofErr w:type="spellEnd"/>
            <w:r w:rsidRPr="00A41D8E">
              <w:rPr>
                <w:sz w:val="22"/>
                <w:szCs w:val="22"/>
              </w:rPr>
              <w:t xml:space="preserve">  </w:t>
            </w:r>
            <w:r w:rsidRPr="00A41D8E">
              <w:rPr>
                <w:sz w:val="22"/>
                <w:szCs w:val="22"/>
              </w:rPr>
              <w:tab/>
            </w:r>
            <w:proofErr w:type="gramEnd"/>
            <w:r w:rsidRPr="00A41D8E">
              <w:rPr>
                <w:sz w:val="22"/>
                <w:szCs w:val="22"/>
              </w:rPr>
              <w:t xml:space="preserve">             _________________ 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A64624" w:rsidRPr="00A41D8E" w:rsidRDefault="00A64624" w:rsidP="00D17430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</w:p>
        </w:tc>
      </w:tr>
    </w:tbl>
    <w:p w:rsidR="00A64624" w:rsidRDefault="00A64624" w:rsidP="00A64624">
      <w:pPr>
        <w:outlineLvl w:val="0"/>
        <w:rPr>
          <w:sz w:val="22"/>
          <w:szCs w:val="22"/>
        </w:rPr>
      </w:pPr>
    </w:p>
    <w:p w:rsidR="00A64624" w:rsidRDefault="00A64624" w:rsidP="00A64624">
      <w:pPr>
        <w:outlineLvl w:val="0"/>
        <w:rPr>
          <w:sz w:val="22"/>
          <w:szCs w:val="22"/>
        </w:rPr>
      </w:pPr>
    </w:p>
    <w:p w:rsidR="00A64624" w:rsidRDefault="00A64624" w:rsidP="00A64624">
      <w:pPr>
        <w:outlineLvl w:val="0"/>
        <w:rPr>
          <w:sz w:val="22"/>
          <w:szCs w:val="22"/>
        </w:rPr>
      </w:pPr>
    </w:p>
    <w:p w:rsidR="00A64624" w:rsidRDefault="00A64624" w:rsidP="00A64624">
      <w:pPr>
        <w:outlineLvl w:val="0"/>
        <w:rPr>
          <w:sz w:val="22"/>
          <w:szCs w:val="22"/>
        </w:rPr>
      </w:pPr>
    </w:p>
    <w:p w:rsidR="00A64624" w:rsidRPr="00A41D8E" w:rsidRDefault="00A64624" w:rsidP="00A64624">
      <w:pPr>
        <w:outlineLvl w:val="0"/>
        <w:rPr>
          <w:sz w:val="22"/>
          <w:szCs w:val="22"/>
        </w:rPr>
      </w:pPr>
    </w:p>
    <w:p w:rsidR="00A64624" w:rsidRPr="00A41D8E" w:rsidRDefault="00A64624" w:rsidP="00A64624">
      <w:pPr>
        <w:jc w:val="right"/>
        <w:outlineLvl w:val="0"/>
        <w:rPr>
          <w:sz w:val="22"/>
          <w:szCs w:val="22"/>
        </w:rPr>
      </w:pPr>
    </w:p>
    <w:p w:rsidR="00A64624" w:rsidRPr="00A41D8E" w:rsidRDefault="00A64624" w:rsidP="00A64624">
      <w:pPr>
        <w:jc w:val="right"/>
        <w:outlineLvl w:val="0"/>
        <w:rPr>
          <w:sz w:val="22"/>
          <w:szCs w:val="22"/>
        </w:rPr>
      </w:pPr>
      <w:r w:rsidRPr="00A41D8E">
        <w:rPr>
          <w:sz w:val="22"/>
          <w:szCs w:val="22"/>
        </w:rPr>
        <w:lastRenderedPageBreak/>
        <w:t>Приложение № 1 к договору купли-продажи</w:t>
      </w:r>
    </w:p>
    <w:p w:rsidR="00A64624" w:rsidRPr="00A41D8E" w:rsidRDefault="00A64624" w:rsidP="00A64624">
      <w:pPr>
        <w:jc w:val="right"/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                                  №__________ от «__</w:t>
      </w:r>
      <w:proofErr w:type="gramStart"/>
      <w:r w:rsidRPr="00A41D8E">
        <w:rPr>
          <w:sz w:val="22"/>
          <w:szCs w:val="22"/>
        </w:rPr>
        <w:t>_»_</w:t>
      </w:r>
      <w:proofErr w:type="gramEnd"/>
      <w:r w:rsidRPr="00A41D8E">
        <w:rPr>
          <w:sz w:val="22"/>
          <w:szCs w:val="22"/>
        </w:rPr>
        <w:t>___________20</w:t>
      </w:r>
      <w:r>
        <w:rPr>
          <w:sz w:val="22"/>
          <w:szCs w:val="22"/>
        </w:rPr>
        <w:t>__</w:t>
      </w:r>
      <w:r w:rsidRPr="00A41D8E">
        <w:rPr>
          <w:sz w:val="22"/>
          <w:szCs w:val="22"/>
        </w:rPr>
        <w:t xml:space="preserve"> г</w:t>
      </w: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</w:p>
    <w:p w:rsidR="00A64624" w:rsidRPr="00A41D8E" w:rsidRDefault="00A64624" w:rsidP="00A64624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Акт</w:t>
      </w:r>
    </w:p>
    <w:p w:rsidR="00A64624" w:rsidRPr="00A41D8E" w:rsidRDefault="00A64624" w:rsidP="00A64624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приема-передачи</w:t>
      </w:r>
      <w:bookmarkStart w:id="0" w:name="_GoBack"/>
      <w:bookmarkEnd w:id="0"/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г. Томск                                                                                       </w:t>
      </w:r>
      <w:proofErr w:type="gramStart"/>
      <w:r w:rsidRPr="00A41D8E">
        <w:rPr>
          <w:sz w:val="22"/>
          <w:szCs w:val="22"/>
        </w:rPr>
        <w:t xml:space="preserve">   «</w:t>
      </w:r>
      <w:proofErr w:type="gramEnd"/>
      <w:r w:rsidRPr="00A41D8E">
        <w:rPr>
          <w:sz w:val="22"/>
          <w:szCs w:val="22"/>
        </w:rPr>
        <w:t>____» ___________ 20</w:t>
      </w:r>
      <w:r>
        <w:rPr>
          <w:sz w:val="22"/>
          <w:szCs w:val="22"/>
        </w:rPr>
        <w:t>__</w:t>
      </w:r>
      <w:r w:rsidRPr="00A41D8E">
        <w:rPr>
          <w:sz w:val="22"/>
          <w:szCs w:val="22"/>
        </w:rPr>
        <w:t xml:space="preserve"> г.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</w:r>
      <w:r w:rsidRPr="00A41D8E">
        <w:rPr>
          <w:b/>
          <w:sz w:val="22"/>
          <w:szCs w:val="22"/>
        </w:rPr>
        <w:t>Общество с ограниченной ответственностью «Газпром газораспределение Томск»,</w:t>
      </w:r>
      <w:r w:rsidRPr="00A41D8E">
        <w:rPr>
          <w:sz w:val="22"/>
          <w:szCs w:val="22"/>
        </w:rPr>
        <w:t xml:space="preserve"> именуемое в дальнейшем </w:t>
      </w:r>
      <w:r w:rsidRPr="00A41D8E">
        <w:rPr>
          <w:b/>
          <w:sz w:val="22"/>
          <w:szCs w:val="22"/>
        </w:rPr>
        <w:t>«Продавец»,</w:t>
      </w:r>
      <w:r w:rsidRPr="00A41D8E">
        <w:rPr>
          <w:sz w:val="22"/>
          <w:szCs w:val="22"/>
        </w:rPr>
        <w:t xml:space="preserve"> в генерального директора </w:t>
      </w:r>
      <w:proofErr w:type="spellStart"/>
      <w:r w:rsidRPr="00A41D8E">
        <w:rPr>
          <w:sz w:val="22"/>
          <w:szCs w:val="22"/>
        </w:rPr>
        <w:t>Чернюка</w:t>
      </w:r>
      <w:proofErr w:type="spellEnd"/>
      <w:r w:rsidRPr="00A41D8E">
        <w:rPr>
          <w:sz w:val="22"/>
          <w:szCs w:val="22"/>
        </w:rPr>
        <w:t xml:space="preserve"> Олега Владимировича, действующего на основании Устава, с одной стороны,</w:t>
      </w:r>
    </w:p>
    <w:p w:rsidR="00A64624" w:rsidRPr="00A41D8E" w:rsidRDefault="00A64624" w:rsidP="00A64624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И, </w:t>
      </w:r>
      <w:r w:rsidRPr="00A41D8E">
        <w:rPr>
          <w:b/>
          <w:sz w:val="22"/>
          <w:szCs w:val="22"/>
        </w:rPr>
        <w:t>________________,</w:t>
      </w:r>
      <w:r w:rsidRPr="00A41D8E">
        <w:rPr>
          <w:sz w:val="22"/>
          <w:szCs w:val="22"/>
        </w:rPr>
        <w:t xml:space="preserve"> именуемый в дальнейшем </w:t>
      </w:r>
      <w:r w:rsidRPr="00A41D8E">
        <w:rPr>
          <w:b/>
          <w:sz w:val="22"/>
          <w:szCs w:val="22"/>
        </w:rPr>
        <w:t>«Покупатель»,</w:t>
      </w:r>
      <w:r w:rsidRPr="00A41D8E">
        <w:rPr>
          <w:sz w:val="22"/>
          <w:szCs w:val="22"/>
        </w:rPr>
        <w:t xml:space="preserve"> с другой </w:t>
      </w:r>
      <w:proofErr w:type="gramStart"/>
      <w:r w:rsidRPr="00A41D8E">
        <w:rPr>
          <w:sz w:val="22"/>
          <w:szCs w:val="22"/>
        </w:rPr>
        <w:t>стороны,  подписали</w:t>
      </w:r>
      <w:proofErr w:type="gramEnd"/>
      <w:r w:rsidRPr="00A41D8E">
        <w:rPr>
          <w:sz w:val="22"/>
          <w:szCs w:val="22"/>
        </w:rPr>
        <w:t xml:space="preserve"> Акт о  нижеследующем:</w:t>
      </w:r>
    </w:p>
    <w:p w:rsidR="00A64624" w:rsidRPr="00A41D8E" w:rsidRDefault="00A64624" w:rsidP="00A64624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1. Продавец передал, а Покупатель принял следующее транспортное средство:</w:t>
      </w:r>
    </w:p>
    <w:p w:rsidR="00A64624" w:rsidRPr="00A41D8E" w:rsidRDefault="00A64624" w:rsidP="00A64624">
      <w:pPr>
        <w:ind w:firstLine="708"/>
        <w:rPr>
          <w:sz w:val="22"/>
          <w:szCs w:val="22"/>
        </w:rPr>
      </w:pPr>
      <w:r w:rsidRPr="00A41D8E">
        <w:rPr>
          <w:sz w:val="22"/>
          <w:szCs w:val="22"/>
        </w:rPr>
        <w:t>(технические характеристики)</w:t>
      </w:r>
    </w:p>
    <w:p w:rsidR="00A64624" w:rsidRPr="00A41D8E" w:rsidRDefault="00A64624" w:rsidP="00A64624">
      <w:pPr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2.Качественно техническое состояние имущества соответствует целевому назначению, имущество пригодно к эксплуатации. Покупатель не имеет претензий к покупаемому товару.</w:t>
      </w:r>
    </w:p>
    <w:p w:rsidR="00A64624" w:rsidRPr="00A41D8E" w:rsidRDefault="00A64624" w:rsidP="00A64624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3. Настоящий акт составлен в трех экземплярах, имеющих равную юридическую силу, по одному для каждой из сторон. </w:t>
      </w:r>
    </w:p>
    <w:p w:rsidR="00A64624" w:rsidRPr="00A41D8E" w:rsidRDefault="00A64624" w:rsidP="00A64624">
      <w:pPr>
        <w:ind w:firstLine="708"/>
        <w:jc w:val="both"/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A64624" w:rsidRPr="00A41D8E" w:rsidTr="00D17430">
        <w:trPr>
          <w:trHeight w:val="29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24" w:rsidRPr="00A41D8E" w:rsidRDefault="00A64624" w:rsidP="00D17430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Продавец:</w:t>
            </w:r>
          </w:p>
          <w:p w:rsidR="00A64624" w:rsidRPr="00A41D8E" w:rsidRDefault="00A64624" w:rsidP="00D17430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ООО «Газпром газораспределение Томск»</w:t>
            </w:r>
          </w:p>
          <w:p w:rsidR="00A64624" w:rsidRPr="00A41D8E" w:rsidRDefault="00A64624" w:rsidP="00D17430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 xml:space="preserve">Юридический адрес 634021, Российская Федерация, г. Томск, </w:t>
            </w:r>
            <w:proofErr w:type="spellStart"/>
            <w:r w:rsidRPr="00A41D8E">
              <w:rPr>
                <w:sz w:val="22"/>
                <w:szCs w:val="22"/>
              </w:rPr>
              <w:t>пр.Фрунзе</w:t>
            </w:r>
            <w:proofErr w:type="spellEnd"/>
            <w:r w:rsidRPr="00A41D8E">
              <w:rPr>
                <w:sz w:val="22"/>
                <w:szCs w:val="22"/>
              </w:rPr>
              <w:t>,                           д. 170а</w:t>
            </w:r>
          </w:p>
          <w:p w:rsidR="00A64624" w:rsidRPr="00A41D8E" w:rsidRDefault="00A64624" w:rsidP="00D17430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 xml:space="preserve">Почтовый адрес: 634021, Томская </w:t>
            </w:r>
            <w:proofErr w:type="gramStart"/>
            <w:r w:rsidRPr="00A41D8E">
              <w:rPr>
                <w:sz w:val="22"/>
                <w:szCs w:val="22"/>
              </w:rPr>
              <w:t xml:space="preserve">область,   </w:t>
            </w:r>
            <w:proofErr w:type="gramEnd"/>
            <w:r w:rsidRPr="00A41D8E">
              <w:rPr>
                <w:sz w:val="22"/>
                <w:szCs w:val="22"/>
              </w:rPr>
              <w:t xml:space="preserve">     г. Томск, пр. Фрунзе, д. 170</w:t>
            </w:r>
          </w:p>
          <w:p w:rsidR="00A64624" w:rsidRPr="00A41D8E" w:rsidRDefault="00A64624" w:rsidP="00D1743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ИНН/КПП 7017203428/701701001 Центральный филиал АБ «РОССИЯ</w:t>
            </w:r>
            <w:proofErr w:type="gramStart"/>
            <w:r w:rsidRPr="00A41D8E">
              <w:rPr>
                <w:sz w:val="22"/>
                <w:szCs w:val="22"/>
              </w:rPr>
              <w:t xml:space="preserve">»,   </w:t>
            </w:r>
            <w:proofErr w:type="gramEnd"/>
            <w:r w:rsidRPr="00A41D8E">
              <w:rPr>
                <w:sz w:val="22"/>
                <w:szCs w:val="22"/>
              </w:rPr>
              <w:t xml:space="preserve">                    г Москва</w:t>
            </w:r>
            <w:r w:rsidRPr="00A41D8E">
              <w:rPr>
                <w:sz w:val="22"/>
                <w:szCs w:val="22"/>
              </w:rPr>
              <w:br/>
              <w:t>БИК 044525220</w:t>
            </w:r>
            <w:r w:rsidRPr="00A41D8E">
              <w:rPr>
                <w:sz w:val="22"/>
                <w:szCs w:val="22"/>
              </w:rPr>
              <w:br/>
              <w:t>р/с 40702810500010004844</w:t>
            </w:r>
            <w:r w:rsidRPr="00A41D8E">
              <w:rPr>
                <w:sz w:val="22"/>
                <w:szCs w:val="22"/>
              </w:rPr>
              <w:br/>
              <w:t>к/с № 30101810145250000220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ОКПО 53085159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ОКОГУ 4210014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ОКАТО 69401372000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ОКТМО - 69701000001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ОКВЭД 35.22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ОКФС 16  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ОКОПФ 12300</w:t>
            </w:r>
          </w:p>
          <w:p w:rsidR="00A64624" w:rsidRPr="00A41D8E" w:rsidRDefault="00A64624" w:rsidP="00D17430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ОГРН 1087017002533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24" w:rsidRPr="00A41D8E" w:rsidRDefault="00A64624" w:rsidP="00D17430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Покупатель:</w:t>
            </w:r>
          </w:p>
          <w:p w:rsidR="00A64624" w:rsidRPr="00A41D8E" w:rsidRDefault="00A64624" w:rsidP="00D17430">
            <w:pPr>
              <w:rPr>
                <w:rStyle w:val="FontStyle13"/>
                <w:sz w:val="22"/>
                <w:szCs w:val="22"/>
              </w:rPr>
            </w:pPr>
          </w:p>
        </w:tc>
      </w:tr>
    </w:tbl>
    <w:p w:rsidR="00A64624" w:rsidRPr="00A41D8E" w:rsidRDefault="00A64624" w:rsidP="00A64624">
      <w:pPr>
        <w:tabs>
          <w:tab w:val="left" w:pos="2751"/>
        </w:tabs>
        <w:rPr>
          <w:sz w:val="22"/>
          <w:szCs w:val="22"/>
        </w:rPr>
      </w:pPr>
    </w:p>
    <w:p w:rsidR="00A64624" w:rsidRPr="00A41D8E" w:rsidRDefault="00A64624" w:rsidP="00A64624">
      <w:pPr>
        <w:tabs>
          <w:tab w:val="left" w:pos="2751"/>
        </w:tabs>
        <w:rPr>
          <w:sz w:val="22"/>
          <w:szCs w:val="22"/>
        </w:rPr>
      </w:pPr>
    </w:p>
    <w:p w:rsidR="00A64624" w:rsidRPr="00A41D8E" w:rsidRDefault="00A64624" w:rsidP="00A64624">
      <w:pPr>
        <w:tabs>
          <w:tab w:val="left" w:pos="2751"/>
        </w:tabs>
        <w:rPr>
          <w:sz w:val="22"/>
          <w:szCs w:val="22"/>
        </w:rPr>
      </w:pPr>
      <w:r w:rsidRPr="00A41D8E">
        <w:rPr>
          <w:sz w:val="22"/>
          <w:szCs w:val="22"/>
        </w:rPr>
        <w:t>Генеральный директор</w:t>
      </w:r>
    </w:p>
    <w:p w:rsidR="00A64624" w:rsidRPr="00A41D8E" w:rsidRDefault="00A64624" w:rsidP="00A64624">
      <w:pPr>
        <w:tabs>
          <w:tab w:val="left" w:pos="2751"/>
        </w:tabs>
        <w:rPr>
          <w:sz w:val="22"/>
          <w:szCs w:val="22"/>
        </w:rPr>
      </w:pPr>
    </w:p>
    <w:p w:rsidR="00A64624" w:rsidRPr="000D1F0B" w:rsidRDefault="00A64624" w:rsidP="00A64624">
      <w:pPr>
        <w:rPr>
          <w:sz w:val="22"/>
          <w:szCs w:val="22"/>
        </w:rPr>
      </w:pPr>
      <w:r w:rsidRPr="00A41D8E">
        <w:rPr>
          <w:sz w:val="22"/>
          <w:szCs w:val="22"/>
        </w:rPr>
        <w:t xml:space="preserve">______________________О.В. </w:t>
      </w:r>
      <w:proofErr w:type="spellStart"/>
      <w:proofErr w:type="gramStart"/>
      <w:r w:rsidRPr="00A41D8E">
        <w:rPr>
          <w:sz w:val="22"/>
          <w:szCs w:val="22"/>
        </w:rPr>
        <w:t>Чернюк</w:t>
      </w:r>
      <w:proofErr w:type="spellEnd"/>
      <w:r w:rsidRPr="00A41D8E">
        <w:rPr>
          <w:sz w:val="22"/>
          <w:szCs w:val="22"/>
        </w:rPr>
        <w:t xml:space="preserve">  </w:t>
      </w:r>
      <w:r w:rsidRPr="00A41D8E">
        <w:rPr>
          <w:sz w:val="22"/>
          <w:szCs w:val="22"/>
        </w:rPr>
        <w:tab/>
      </w:r>
      <w:proofErr w:type="gramEnd"/>
      <w:r w:rsidRPr="00A41D8E">
        <w:rPr>
          <w:sz w:val="22"/>
          <w:szCs w:val="22"/>
        </w:rPr>
        <w:t xml:space="preserve">             _________________</w:t>
      </w:r>
      <w:r w:rsidRPr="000D1F0B">
        <w:rPr>
          <w:sz w:val="22"/>
          <w:szCs w:val="22"/>
        </w:rPr>
        <w:t xml:space="preserve"> </w:t>
      </w:r>
    </w:p>
    <w:p w:rsidR="00A64624" w:rsidRPr="000D1F0B" w:rsidRDefault="00A64624" w:rsidP="00A64624">
      <w:pPr>
        <w:widowControl w:val="0"/>
        <w:shd w:val="clear" w:color="auto" w:fill="FFFFFF"/>
        <w:autoSpaceDE w:val="0"/>
        <w:autoSpaceDN w:val="0"/>
        <w:adjustRightInd w:val="0"/>
        <w:ind w:left="101"/>
        <w:jc w:val="center"/>
        <w:rPr>
          <w:b/>
          <w:color w:val="auto"/>
          <w:spacing w:val="0"/>
          <w:sz w:val="22"/>
          <w:szCs w:val="22"/>
        </w:rPr>
      </w:pPr>
    </w:p>
    <w:p w:rsidR="007C1CEA" w:rsidRDefault="007C1CEA"/>
    <w:sectPr w:rsidR="007C1CEA" w:rsidSect="00A64624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EA"/>
    <w:rsid w:val="007C1CEA"/>
    <w:rsid w:val="00A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EF6B-62F1-42D1-8688-E835BAB1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2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6462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Валериевна</dc:creator>
  <cp:keywords/>
  <dc:description/>
  <cp:lastModifiedBy>Долгих Екатерина Валериевна</cp:lastModifiedBy>
  <cp:revision>2</cp:revision>
  <dcterms:created xsi:type="dcterms:W3CDTF">2022-04-25T03:20:00Z</dcterms:created>
  <dcterms:modified xsi:type="dcterms:W3CDTF">2022-04-25T03:23:00Z</dcterms:modified>
</cp:coreProperties>
</file>